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30 «Малышок» дополнительные группы «Лесная сказка»</w:t>
      </w:r>
    </w:p>
    <w:p w:rsidR="008136DE" w:rsidRPr="00AE20BA" w:rsidRDefault="008136DE" w:rsidP="008136DE">
      <w:pPr>
        <w:spacing w:line="360" w:lineRule="auto"/>
        <w:jc w:val="center"/>
        <w:rPr>
          <w:noProof/>
          <w:sz w:val="24"/>
          <w:szCs w:val="24"/>
          <w:lang w:eastAsia="ru-RU"/>
        </w:rPr>
      </w:pPr>
    </w:p>
    <w:p w:rsidR="008136DE" w:rsidRPr="00AE20BA" w:rsidRDefault="008136DE" w:rsidP="008136DE">
      <w:pPr>
        <w:spacing w:line="360" w:lineRule="auto"/>
        <w:jc w:val="center"/>
        <w:rPr>
          <w:noProof/>
          <w:sz w:val="24"/>
          <w:szCs w:val="24"/>
          <w:lang w:eastAsia="ru-RU"/>
        </w:rPr>
      </w:pPr>
    </w:p>
    <w:p w:rsidR="008136DE" w:rsidRPr="00AE20BA" w:rsidRDefault="008136DE" w:rsidP="008136DE">
      <w:pPr>
        <w:spacing w:line="360" w:lineRule="auto"/>
        <w:jc w:val="center"/>
        <w:rPr>
          <w:noProof/>
          <w:sz w:val="24"/>
          <w:szCs w:val="24"/>
          <w:lang w:eastAsia="ru-RU"/>
        </w:rPr>
      </w:pPr>
    </w:p>
    <w:p w:rsidR="008136DE" w:rsidRPr="00AE20BA" w:rsidRDefault="008136DE" w:rsidP="008136DE">
      <w:pPr>
        <w:spacing w:line="360" w:lineRule="auto"/>
        <w:jc w:val="center"/>
        <w:rPr>
          <w:noProof/>
          <w:sz w:val="24"/>
          <w:szCs w:val="24"/>
          <w:lang w:eastAsia="ru-RU"/>
        </w:rPr>
      </w:pPr>
    </w:p>
    <w:p w:rsidR="008136DE" w:rsidRPr="00AE20BA" w:rsidRDefault="008136DE" w:rsidP="008136DE">
      <w:pPr>
        <w:spacing w:line="360" w:lineRule="auto"/>
        <w:jc w:val="center"/>
        <w:rPr>
          <w:noProof/>
          <w:sz w:val="24"/>
          <w:szCs w:val="24"/>
          <w:lang w:eastAsia="ru-RU"/>
        </w:rPr>
      </w:pPr>
    </w:p>
    <w:p w:rsidR="008136DE" w:rsidRPr="00AE20BA" w:rsidRDefault="008136DE" w:rsidP="008136DE">
      <w:pPr>
        <w:spacing w:line="360" w:lineRule="auto"/>
        <w:jc w:val="center"/>
        <w:rPr>
          <w:noProof/>
          <w:sz w:val="24"/>
          <w:szCs w:val="24"/>
          <w:lang w:eastAsia="ru-RU"/>
        </w:rPr>
      </w:pPr>
    </w:p>
    <w:p w:rsidR="008136DE" w:rsidRPr="00AE20BA" w:rsidRDefault="008136DE" w:rsidP="008136DE">
      <w:pPr>
        <w:spacing w:line="360" w:lineRule="auto"/>
        <w:jc w:val="center"/>
        <w:rPr>
          <w:noProof/>
          <w:sz w:val="24"/>
          <w:szCs w:val="24"/>
          <w:lang w:eastAsia="ru-RU"/>
        </w:rPr>
      </w:pP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6DE" w:rsidRPr="00AE20BA" w:rsidRDefault="00974537" w:rsidP="008136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Мастер-класс для воспитателей ДОУ</w:t>
      </w: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BA">
        <w:rPr>
          <w:rFonts w:ascii="Times New Roman" w:hAnsi="Times New Roman" w:cs="Times New Roman"/>
          <w:b/>
          <w:sz w:val="24"/>
          <w:szCs w:val="24"/>
        </w:rPr>
        <w:t>«Дидактическое пособие для детей дошкольного возраста своими руками»</w:t>
      </w:r>
    </w:p>
    <w:p w:rsidR="008136DE" w:rsidRPr="00AE20BA" w:rsidRDefault="008136DE" w:rsidP="008136D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6DE" w:rsidRPr="00AE20BA" w:rsidRDefault="008136DE" w:rsidP="008136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36DE" w:rsidRPr="00AE20BA" w:rsidRDefault="008136DE" w:rsidP="008136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6DE" w:rsidRPr="00AE20BA" w:rsidRDefault="008136DE" w:rsidP="008136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082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AE20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Автор:</w:t>
      </w: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Сидорова Алена Антоновна,</w:t>
      </w: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082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воспитатель подготовительной группы       </w:t>
      </w: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82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«Вундеркинды»</w:t>
      </w:r>
    </w:p>
    <w:p w:rsidR="008136DE" w:rsidRPr="00AE20BA" w:rsidRDefault="008136DE" w:rsidP="008136D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6DE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87E" w:rsidRPr="00AE20BA" w:rsidRDefault="0008287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6DE" w:rsidRPr="00AE20BA" w:rsidRDefault="008136DE" w:rsidP="008136D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0BA">
        <w:rPr>
          <w:rFonts w:ascii="Times New Roman" w:hAnsi="Times New Roman" w:cs="Times New Roman"/>
          <w:color w:val="000000" w:themeColor="text1"/>
          <w:sz w:val="24"/>
          <w:szCs w:val="24"/>
        </w:rPr>
        <w:t>Якутск, 2019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lastRenderedPageBreak/>
        <w:t>Сначала разберемся, что значит слово «игра»? Игра – вид культурно, человеческой деятельности, мотив которой заключается не в ее результатах, а в самом процессе. Имеет важное значение в воспитании, обучении и развитии детей как средство психологической подготовки к будущим жизненным ситуациям. Теперь посмотрим, что такое дидактическая игра – такая деятельность смысл и цель которой дать детям определенные знания и навыки, развитие умственных способностей. Дидактические игры – это игры, предназначенные для обучения.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 xml:space="preserve">Дидактические игры в педагогическом процессе играют двоякую роль: во-первых, они являются методом обучения, во-вторых,- самостоятельной игровой деятельностью. В качестве первого они широко используются на занятиях по ознакомлению детей с окружающим, с живой природой, по формированию элементарных математических представлений, развитию речи в целях обучения детей определенным способам умственных действий, систематизации, уточнения и закрепления знаний. При этом содержание игры и её правила подчинены </w:t>
      </w:r>
      <w:proofErr w:type="spellStart"/>
      <w:r w:rsidRPr="00AE20BA">
        <w:rPr>
          <w:color w:val="000000"/>
        </w:rPr>
        <w:t>воспитательно</w:t>
      </w:r>
      <w:proofErr w:type="spellEnd"/>
      <w:r w:rsidRPr="00AE20BA">
        <w:rPr>
          <w:color w:val="000000"/>
        </w:rPr>
        <w:t>-образовательным задачам, выдвигаемым конкретными программными требованиями того или иного вида занятий. Инициатива в выборе и проведении игры принадлежат в этом случае воспитателю. Как самостоятельная игровая деятельность они проводятся во вне учебное время.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В обоих случаях педагог руководит дидактическими играми, но роль различна. Если на занятиях он учит детей, как надо играть, знакомит с правилами и игровыми действиями, то в самостоятельных играх воспитанников он участвует в качестве партнера или арбитра, следит за их взаимоотношениями, оценивает поведение.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b/>
          <w:bCs/>
          <w:color w:val="000000"/>
        </w:rPr>
        <w:t>Руководство дидактическими играми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В руководстве играми следует выделить три этапа: подготовка, проведение, анализ результатов.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1. В подготовку к игре входит следующее: отбор игры в соответствии с задачами воспитания и обучения конкретной возрастной группы, с учетом времени проведения (в часы занятий или во вне учебное время), места (в групповой комнате, на участке, на прогулке и пр.); определение количества участников (вся группа, подгруппа, один ребенок).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В подготовку к игре входит также отбор необходимого дидактического материала (пособий, игрушек, картинок, природного материала).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Воспитатель выбирает игру, предлагает детям поиграть, начинает сама и приглашает детей.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Младший возраст</w:t>
      </w:r>
      <w:r w:rsidRPr="00AE20BA">
        <w:rPr>
          <w:color w:val="000000"/>
        </w:rPr>
        <w:t>: наглядное разъяснение всего хода игры в процессе совместной игры со взрослым.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Средний возраст</w:t>
      </w:r>
      <w:r w:rsidRPr="00AE20BA">
        <w:rPr>
          <w:color w:val="000000"/>
        </w:rPr>
        <w:t>: разъяснение 1-2 правил, частные даются по ходу игры в совместной деятельности со взрослым, можно использовать пробный ход игры, где воспитатель уточняет правила.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Старший возраст</w:t>
      </w:r>
      <w:r w:rsidRPr="00AE20BA">
        <w:rPr>
          <w:color w:val="000000"/>
        </w:rPr>
        <w:t>: словесное объяснение правил до игры, пояснение значения правил, если сложные, то используется показ и пробный ход.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2. Если воспитатель тщательно подготовится к игре, то само её проведение не вызовет затруднений. В любой дидактической игре должны быть как игровые правила, так и игровые действия. Если одно из этих условий отсутствует, она превращается в дидактическое упражнение.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Воспитатель контролирует процесс игры, закрепляет умение играть, следит за выполнением правил, используя напоминание, дополнительное объяснение, оценку, вопросы, советы.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Младший возраст</w:t>
      </w:r>
      <w:r w:rsidRPr="00AE20BA">
        <w:rPr>
          <w:color w:val="000000"/>
        </w:rPr>
        <w:t>: воспитатель выполняет роль ведущего, в ходе игры связывает игровые действия с правилами.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Средний возраст</w:t>
      </w:r>
      <w:r w:rsidRPr="00AE20BA">
        <w:rPr>
          <w:color w:val="000000"/>
        </w:rPr>
        <w:t>: воспитатель действует через правило и прямо игровые действия не подсказывает.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Старший возраст</w:t>
      </w:r>
      <w:r w:rsidRPr="00AE20BA">
        <w:rPr>
          <w:color w:val="000000"/>
        </w:rPr>
        <w:t>: правила объясняются до игры, к разъяснению их содержания привлекаются дети.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 xml:space="preserve">3. Подведение итогов игры – ответственный момент в руководстве ею. Воспитатель отмечает тех, кто хорошо выполнял правила, помогал товарищам, был активен, честен. Анализ игры должен </w:t>
      </w:r>
      <w:r w:rsidRPr="00AE20BA">
        <w:rPr>
          <w:color w:val="000000"/>
        </w:rPr>
        <w:lastRenderedPageBreak/>
        <w:t>быть направлен на выявление эффективных приёмов её проведения, а также допущенных ошибок (что не получилось и почему).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b/>
          <w:bCs/>
          <w:color w:val="000000"/>
        </w:rPr>
        <w:t>Структурные элементы игры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Структура дидактической игры включает: задачу, действие, правило, результат, заключение игры.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Задача. </w:t>
      </w:r>
      <w:r w:rsidRPr="00AE20BA">
        <w:rPr>
          <w:color w:val="000000"/>
        </w:rPr>
        <w:t>В каждой дидактической игре имеется точно установленная задача, которая подчинена собственно дидактической цели. Детям предлагаются такие задачи, решение которых требует определенного интеллектуального напряжения, умственной работы. Выполняя задачу в игре, ребенок активизирует своё мышление, упражняет память, наблюдательность.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Задачи дидактических игр сводятся к нескольким видам: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Сравнивать и выбирать предметы по одинаковым, различающимся или сходным признакам (задача усложняется в соответствии с возрастом детей).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Классифицировать и распределять предметы или картинки. Дети классифицируют картинки или предметы по виду или по материалу, из которого они изготовлены.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Определять предмет по нескольким или только по одному признаку. Дети угадывают предметы по простому описанию или кто-нибудь из них описывает вещь, а остальные угадывают.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Упражнять внимание и память. Дети должны запомнить какой-либо факт или определенный состав предметов, группу игроков и пр. и определить изменение, которое произошло в их отсутствие.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Действие</w:t>
      </w:r>
      <w:r w:rsidRPr="00AE20BA">
        <w:rPr>
          <w:color w:val="000000"/>
        </w:rPr>
        <w:t>. В каждой дидактической игре задача выполняется действием, которое определяет и организует поведение каждого ребенка и сплачивает детей в единый коллектив. Оно непосредственно привлекает интерес детей и определяет их эмоциональное отношение к игре.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Действие в игре должно отвечать двум основным условиям: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а) обязательно подчиняться задаче и выполнять учебную цель игры;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б) быть занимательным и увлекательным вплоть до окончания игры.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В хорошо составленной дидактической игре дети не должны подозревать, что они чему-нибудь учатся. Здесь деятельность должна в большей или меньшей степени скрывать учебную, дидактическую цель игры.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Правило</w:t>
      </w:r>
      <w:r w:rsidRPr="00AE20BA">
        <w:rPr>
          <w:color w:val="000000"/>
        </w:rPr>
        <w:t>: деятельность в дидактической игре строго связана с правилами. Они определяют, как ребенок должен вести себя во время игры, что он может и чего не должен делать. Важно, чтобы правила соответствовали возрастным особенностям и компенсировались занимательной деятельностью. Поэтому она должна быть интересной, чтобы ребенок охотно подчинялся правилам.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Результат, заключение игры</w:t>
      </w:r>
      <w:r w:rsidRPr="00AE20BA">
        <w:rPr>
          <w:color w:val="000000"/>
        </w:rPr>
        <w:t>: результат игры – это решение задачи и выполнение правил.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Результат оценивается с двух точек зрения: с точки зрения детей и точки зрения воспитателя. Оценивая результат с точки зрения детей, мы учитываем, какое моральное и духовное удовлетворение принесла игра детям. Выполняя дидактические задачи, дети проявляют сообразительность, находчивость, внимание, память. Все это дает детям моральное удовлетворение, повышает веру в свои силы, наполняет их чувством радости.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Воспитателю важно выполнена ли задача, осуществлены ли предписанные действия, принесла ли она с этой стороны определенные результаты. В конце некоторых дидактических игр нужно наградить её участников, похвалить детей либо поручить им ведущие роли в игре.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b/>
          <w:bCs/>
          <w:color w:val="000000"/>
        </w:rPr>
        <w:t>Виды дидактических игр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воспитателя.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color w:val="000000"/>
        </w:rPr>
        <w:t>В дошкольной педагогике все дидактические игры можно разделить на 3 основных вида: игры с предметами, настольно-печатные и словесные игры.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t>Игры с предметами</w:t>
      </w:r>
      <w:r w:rsidRPr="00AE20BA">
        <w:rPr>
          <w:color w:val="000000"/>
        </w:rPr>
        <w:t>: для них необходимо подбирать предметы, отличающиеся по свойствам: цвету, форме, величине, назначению, использованию и т.д.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AE20BA">
        <w:rPr>
          <w:i/>
          <w:iCs/>
          <w:color w:val="000000"/>
        </w:rPr>
        <w:lastRenderedPageBreak/>
        <w:t>Настольно-печатные игры</w:t>
      </w:r>
      <w:r w:rsidRPr="00AE20BA">
        <w:rPr>
          <w:color w:val="000000"/>
        </w:rPr>
        <w:t> – это очень увлекательное занятие для детей. Чаще всего используются дидактические игры с парными картинкам</w:t>
      </w:r>
      <w:r w:rsidR="00974537" w:rsidRPr="00AE20BA">
        <w:rPr>
          <w:color w:val="000000"/>
        </w:rPr>
        <w:t xml:space="preserve">и, разными картинками, </w:t>
      </w:r>
      <w:r w:rsidRPr="00AE20BA">
        <w:rPr>
          <w:color w:val="000000"/>
        </w:rPr>
        <w:t>кубиками</w:t>
      </w:r>
      <w:r w:rsidR="00974537" w:rsidRPr="00AE20BA">
        <w:rPr>
          <w:color w:val="000000"/>
        </w:rPr>
        <w:t xml:space="preserve"> и т.д</w:t>
      </w:r>
      <w:r w:rsidRPr="00AE20BA">
        <w:rPr>
          <w:color w:val="000000"/>
        </w:rPr>
        <w:t xml:space="preserve">. 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AE20BA">
        <w:rPr>
          <w:i/>
          <w:iCs/>
          <w:color w:val="000000"/>
        </w:rPr>
        <w:t>Словесные игры</w:t>
      </w:r>
      <w:r w:rsidRPr="00AE20BA">
        <w:rPr>
          <w:color w:val="000000"/>
        </w:rPr>
        <w:t> построены на сочетании слов и действий играющих. В таких играх требуется использовать ранее приобретенные знания в новых связях, в новых обстоятельствах. Поэтому в младших и средних группах игры со словом направлены в основном на развитее речи, воспитание правильного звукопроизношения, уточнения, закрепление и активизацию словаря, развитие правильной ориентировки в пространстве, формировании диалогической и монологической речи.</w:t>
      </w:r>
    </w:p>
    <w:p w:rsidR="00974537" w:rsidRPr="00AE20BA" w:rsidRDefault="00974537" w:rsidP="009745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>Как сама убедилась, только правильно организованная игра приучает детей самостоятельно мыслить, использовать полученные знания в различных условиях в соответствии с поставленной задачей.</w:t>
      </w:r>
    </w:p>
    <w:p w:rsidR="00974537" w:rsidRPr="00AE20BA" w:rsidRDefault="00974537" w:rsidP="009745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>Во время проведения игр происходит формирование начальных ключевых компетентностей: (технологической – выполнение правил, коммуникативной – совместная дружная игра).</w:t>
      </w:r>
    </w:p>
    <w:p w:rsidR="00974537" w:rsidRPr="00AE20BA" w:rsidRDefault="00974537" w:rsidP="009745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>А также прослеживается интеграция с другими разделами программы. Познание окружающего мира, грамота, математика, развитие речи.</w:t>
      </w:r>
    </w:p>
    <w:p w:rsidR="008136DE" w:rsidRPr="00AE20BA" w:rsidRDefault="00974537" w:rsidP="0097453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>Дидактических игр большое разнообразие, поэтому их могут использовать воспитатели, учителя начальных классов в своей работе, родители, играя с детьми дома.</w:t>
      </w:r>
    </w:p>
    <w:p w:rsidR="00B050A5" w:rsidRPr="00AE20BA" w:rsidRDefault="00974537" w:rsidP="00B050A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 w:rsidRPr="00AE20BA">
        <w:rPr>
          <w:color w:val="000000"/>
        </w:rPr>
        <w:t>Теперь рассмотрим</w:t>
      </w:r>
      <w:r w:rsidR="008136DE" w:rsidRPr="00AE20BA">
        <w:rPr>
          <w:color w:val="000000"/>
        </w:rPr>
        <w:t xml:space="preserve"> какие игры я сделала своими ру</w:t>
      </w:r>
      <w:r w:rsidRPr="00AE20BA">
        <w:rPr>
          <w:color w:val="000000"/>
        </w:rPr>
        <w:t xml:space="preserve">ками за два года. 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Кто же из нас не играл в детстве в разнообразные настольные игры, лото, домино с картинками, морской бой, реверси, эрудит и др.! Пожалуй, нет такого человека. Мы видим, что и современные дети с удовольствием этим занимаются (если, конечно, компьютер в это время для них недоступен).</w:t>
      </w:r>
    </w:p>
    <w:p w:rsidR="00B050A5" w:rsidRPr="00AE20BA" w:rsidRDefault="0008287E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В первый год сделала</w:t>
      </w:r>
      <w:r w:rsidR="00B050A5" w:rsidRPr="00AE2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настольно-печатные игры. Это </w:t>
      </w:r>
      <w:r w:rsidR="00B050A5" w:rsidRPr="00AE20BA">
        <w:rPr>
          <w:rFonts w:ascii="Times New Roman" w:hAnsi="Times New Roman" w:cs="Times New Roman"/>
          <w:sz w:val="24"/>
          <w:szCs w:val="24"/>
        </w:rPr>
        <w:t>лото в картинках по теме «Родной мой край - Якутия» и игровое поле</w:t>
      </w:r>
      <w:r w:rsidR="00B050A5" w:rsidRPr="00AE20B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050A5" w:rsidRPr="00AE20BA">
        <w:rPr>
          <w:rFonts w:ascii="Times New Roman" w:hAnsi="Times New Roman" w:cs="Times New Roman"/>
          <w:sz w:val="24"/>
          <w:szCs w:val="24"/>
        </w:rPr>
        <w:t xml:space="preserve">«Путешествие в страну </w:t>
      </w:r>
      <w:proofErr w:type="spellStart"/>
      <w:r w:rsidR="00B050A5" w:rsidRPr="00AE20BA">
        <w:rPr>
          <w:rFonts w:ascii="Times New Roman" w:hAnsi="Times New Roman" w:cs="Times New Roman"/>
          <w:sz w:val="24"/>
          <w:szCs w:val="24"/>
        </w:rPr>
        <w:t>оло</w:t>
      </w:r>
      <w:proofErr w:type="spellEnd"/>
      <w:r w:rsidR="00B050A5" w:rsidRPr="00AE20BA">
        <w:rPr>
          <w:rFonts w:ascii="Times New Roman" w:hAnsi="Times New Roman" w:cs="Times New Roman"/>
          <w:sz w:val="24"/>
          <w:szCs w:val="24"/>
          <w:lang w:val="sah-RU"/>
        </w:rPr>
        <w:t>ҥхо</w:t>
      </w:r>
      <w:r w:rsidR="00B050A5" w:rsidRPr="00AE20BA">
        <w:rPr>
          <w:rFonts w:ascii="Times New Roman" w:hAnsi="Times New Roman" w:cs="Times New Roman"/>
          <w:sz w:val="24"/>
          <w:szCs w:val="24"/>
        </w:rPr>
        <w:t>».</w:t>
      </w:r>
      <w:r w:rsidR="00B050A5" w:rsidRPr="00AE20BA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Такие игры, в первую очередь, развивают мышление, память и внимательность. Играя в эти настольные игры у ребенка с дошкольного возраста обогащается кругозор, расширяется словарный запас, появляется навык играть по правилам.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  <w:lang w:val="sah-RU"/>
        </w:rPr>
        <w:t>Авторская</w:t>
      </w:r>
      <w:r w:rsidRPr="00AE20BA">
        <w:rPr>
          <w:rFonts w:ascii="Times New Roman" w:hAnsi="Times New Roman" w:cs="Times New Roman"/>
          <w:sz w:val="24"/>
          <w:szCs w:val="24"/>
        </w:rPr>
        <w:t xml:space="preserve"> настольно-печатные игры помогают приобретать в процессе игры знания и навыки. Используя в практической работе такие дидактические игры, можно: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- развивать сосредоточенность, сообразительность;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- развивать сенсомоторную координацию и мелкую моторику рук;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 xml:space="preserve">- закреплять представления детей о культуре и традициях народа </w:t>
      </w:r>
      <w:proofErr w:type="spellStart"/>
      <w:r w:rsidRPr="00AE20B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AE20BA">
        <w:rPr>
          <w:rFonts w:ascii="Times New Roman" w:hAnsi="Times New Roman" w:cs="Times New Roman"/>
          <w:sz w:val="24"/>
          <w:szCs w:val="24"/>
        </w:rPr>
        <w:t>;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- развивать наблюдательность и внимание;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- расширять представления детей о предметах окружающего мира;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- обогащать и активизировать словарь ребенка, развивать связную речь;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- развивать наглядно-образное мышление;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- учить детей умению играть в коллективе.</w:t>
      </w:r>
    </w:p>
    <w:p w:rsidR="00AE20BA" w:rsidRDefault="00B050A5" w:rsidP="00AE2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</w:rPr>
        <w:t>По ходу творчества Вы непременно придумаете несколько своих нововведений в понравивший</w:t>
      </w:r>
      <w:r w:rsidR="0008287E">
        <w:rPr>
          <w:rFonts w:ascii="Times New Roman" w:hAnsi="Times New Roman" w:cs="Times New Roman"/>
          <w:sz w:val="24"/>
          <w:szCs w:val="24"/>
        </w:rPr>
        <w:t xml:space="preserve">ся вариант игры. </w:t>
      </w:r>
    </w:p>
    <w:p w:rsidR="0008287E" w:rsidRDefault="0008287E" w:rsidP="00AE20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0A5" w:rsidRPr="00AE20BA" w:rsidRDefault="00B050A5" w:rsidP="00AE20B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Настольно-печатная игра</w:t>
      </w:r>
    </w:p>
    <w:p w:rsidR="00B050A5" w:rsidRPr="00AE20BA" w:rsidRDefault="00B050A5" w:rsidP="00B050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BA">
        <w:rPr>
          <w:rFonts w:ascii="Times New Roman" w:hAnsi="Times New Roman" w:cs="Times New Roman"/>
          <w:b/>
          <w:sz w:val="24"/>
          <w:szCs w:val="24"/>
        </w:rPr>
        <w:t xml:space="preserve">Игровое поле «Путешествие в страну </w:t>
      </w:r>
      <w:proofErr w:type="spellStart"/>
      <w:r w:rsidRPr="00AE20BA">
        <w:rPr>
          <w:rFonts w:ascii="Times New Roman" w:hAnsi="Times New Roman" w:cs="Times New Roman"/>
          <w:b/>
          <w:sz w:val="24"/>
          <w:szCs w:val="24"/>
        </w:rPr>
        <w:t>оло</w:t>
      </w:r>
      <w:proofErr w:type="spellEnd"/>
      <w:r w:rsidRPr="00AE20BA">
        <w:rPr>
          <w:rFonts w:ascii="Times New Roman" w:hAnsi="Times New Roman" w:cs="Times New Roman"/>
          <w:b/>
          <w:sz w:val="24"/>
          <w:szCs w:val="24"/>
          <w:lang w:val="sah-RU"/>
        </w:rPr>
        <w:t>ҥхо</w:t>
      </w:r>
      <w:r w:rsidRPr="00AE20BA">
        <w:rPr>
          <w:rFonts w:ascii="Times New Roman" w:hAnsi="Times New Roman" w:cs="Times New Roman"/>
          <w:b/>
          <w:sz w:val="24"/>
          <w:szCs w:val="24"/>
        </w:rPr>
        <w:t>»</w:t>
      </w:r>
    </w:p>
    <w:p w:rsidR="00B050A5" w:rsidRPr="00AE20BA" w:rsidRDefault="00B050A5" w:rsidP="00B050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Аннотация к игре </w:t>
      </w:r>
      <w:r w:rsidRPr="00AE20BA">
        <w:rPr>
          <w:rFonts w:ascii="Times New Roman" w:hAnsi="Times New Roman" w:cs="Times New Roman"/>
          <w:b/>
          <w:sz w:val="24"/>
          <w:szCs w:val="24"/>
        </w:rPr>
        <w:t xml:space="preserve">«Путешествие в страну </w:t>
      </w:r>
      <w:proofErr w:type="spellStart"/>
      <w:r w:rsidRPr="00AE20BA">
        <w:rPr>
          <w:rFonts w:ascii="Times New Roman" w:hAnsi="Times New Roman" w:cs="Times New Roman"/>
          <w:b/>
          <w:sz w:val="24"/>
          <w:szCs w:val="24"/>
        </w:rPr>
        <w:t>оло</w:t>
      </w:r>
      <w:proofErr w:type="spellEnd"/>
      <w:r w:rsidRPr="00AE20BA">
        <w:rPr>
          <w:rFonts w:ascii="Times New Roman" w:hAnsi="Times New Roman" w:cs="Times New Roman"/>
          <w:b/>
          <w:sz w:val="24"/>
          <w:szCs w:val="24"/>
          <w:lang w:val="sah-RU"/>
        </w:rPr>
        <w:t>ҥхо</w:t>
      </w:r>
      <w:r w:rsidRPr="00AE20BA">
        <w:rPr>
          <w:rFonts w:ascii="Times New Roman" w:hAnsi="Times New Roman" w:cs="Times New Roman"/>
          <w:b/>
          <w:sz w:val="24"/>
          <w:szCs w:val="24"/>
        </w:rPr>
        <w:t>»</w:t>
      </w:r>
    </w:p>
    <w:p w:rsidR="00B050A5" w:rsidRPr="00AE20BA" w:rsidRDefault="00B050A5" w:rsidP="00B050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Олоҥхо</w:t>
      </w:r>
      <w:proofErr w:type="spellEnd"/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древнейшее эпическое искусство якутов (</w:t>
      </w:r>
      <w:proofErr w:type="spellStart"/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2005 г. ЮНЕСКО объявило </w:t>
      </w:r>
      <w:proofErr w:type="spellStart"/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олоҥхо</w:t>
      </w:r>
      <w:proofErr w:type="spellEnd"/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«шедевров устного и нематериального наследия человечества». В эту предельно упрощенную игру смогут сыграть дети дошкольного возраста наравне со взрослыми. Здесь нет подсчета очков: победит тот, кто первым придет к финишу.</w:t>
      </w:r>
    </w:p>
    <w:p w:rsidR="00B050A5" w:rsidRPr="00AE20BA" w:rsidRDefault="00B050A5" w:rsidP="00B050A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игры: 1 игровое поле, 1 кубик, </w:t>
      </w:r>
      <w:r w:rsidRPr="00AE20B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4</w:t>
      </w: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фишки, правила игры</w:t>
      </w:r>
    </w:p>
    <w:p w:rsidR="00B050A5" w:rsidRPr="00AE20BA" w:rsidRDefault="00B050A5" w:rsidP="00B050A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игры: 20 мин.</w:t>
      </w:r>
    </w:p>
    <w:p w:rsidR="00B050A5" w:rsidRPr="00AE20BA" w:rsidRDefault="00B050A5" w:rsidP="00B050A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игроков: до 5</w:t>
      </w:r>
    </w:p>
    <w:p w:rsidR="00B050A5" w:rsidRPr="00AE20BA" w:rsidRDefault="00B050A5" w:rsidP="00B050A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4-7 лет </w:t>
      </w:r>
    </w:p>
    <w:p w:rsidR="00B050A5" w:rsidRPr="00AE20BA" w:rsidRDefault="00B050A5" w:rsidP="00B050A5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</w:pPr>
      <w:r w:rsidRPr="00AE20BA">
        <w:rPr>
          <w:b/>
        </w:rPr>
        <w:t>Цель</w:t>
      </w:r>
      <w:r w:rsidRPr="00AE20BA">
        <w:t xml:space="preserve">: Закрепление детям знание о эпическом произведении </w:t>
      </w:r>
      <w:proofErr w:type="spellStart"/>
      <w:r w:rsidRPr="00AE20BA">
        <w:t>оло</w:t>
      </w:r>
      <w:proofErr w:type="spellEnd"/>
      <w:r w:rsidRPr="00AE20BA">
        <w:rPr>
          <w:lang w:val="sah-RU"/>
        </w:rPr>
        <w:t>ҥхо.</w:t>
      </w:r>
    </w:p>
    <w:p w:rsidR="00B050A5" w:rsidRPr="00AE20BA" w:rsidRDefault="00B050A5" w:rsidP="00B050A5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lang w:val="sah-RU"/>
        </w:rPr>
      </w:pPr>
      <w:r w:rsidRPr="00AE20BA">
        <w:rPr>
          <w:b/>
        </w:rPr>
        <w:t>Правила игры:</w:t>
      </w:r>
      <w:r w:rsidRPr="00AE20BA">
        <w:t xml:space="preserve"> Игроки должны </w:t>
      </w:r>
      <w:r w:rsidRPr="00AE20BA">
        <w:rPr>
          <w:lang w:val="sah-RU"/>
        </w:rPr>
        <w:t>первыми придти к финишу.</w:t>
      </w:r>
    </w:p>
    <w:p w:rsidR="00B050A5" w:rsidRDefault="00B050A5" w:rsidP="00B050A5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lang w:val="sah-RU"/>
        </w:rPr>
      </w:pPr>
      <w:r w:rsidRPr="00AE20BA">
        <w:rPr>
          <w:b/>
        </w:rPr>
        <w:t>Ход игры</w:t>
      </w:r>
      <w:r w:rsidRPr="00AE20BA">
        <w:t xml:space="preserve">: </w:t>
      </w:r>
      <w:r w:rsidRPr="00AE20BA">
        <w:rPr>
          <w:lang w:val="sah-RU"/>
        </w:rPr>
        <w:t>Застеляется игровое поле</w:t>
      </w:r>
      <w:r w:rsidRPr="00AE20BA">
        <w:t>.</w:t>
      </w:r>
      <w:r w:rsidRPr="00AE20BA">
        <w:rPr>
          <w:lang w:val="sah-RU"/>
        </w:rPr>
        <w:t xml:space="preserve"> Игроки поочередно закидывают кубик и ходят </w:t>
      </w:r>
      <w:r w:rsidRPr="00AE20BA">
        <w:t xml:space="preserve"> </w:t>
      </w:r>
      <w:r w:rsidRPr="00AE20BA">
        <w:rPr>
          <w:lang w:val="sah-RU"/>
        </w:rPr>
        <w:t xml:space="preserve">по игровому полю. </w:t>
      </w:r>
      <w:r w:rsidRPr="00AE20BA">
        <w:t>Побеждает тот ребёнок, который первым стартует к финишу.</w:t>
      </w:r>
      <w:r w:rsidRPr="00AE20BA">
        <w:rPr>
          <w:lang w:val="sah-RU"/>
        </w:rPr>
        <w:t xml:space="preserve"> </w:t>
      </w:r>
    </w:p>
    <w:p w:rsidR="00AE20BA" w:rsidRPr="00AE20BA" w:rsidRDefault="00AE20BA" w:rsidP="00B050A5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  <w:rPr>
          <w:lang w:val="sah-RU"/>
        </w:rPr>
      </w:pPr>
    </w:p>
    <w:p w:rsidR="00B050A5" w:rsidRPr="00AE20BA" w:rsidRDefault="00B050A5" w:rsidP="00B050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E20BA">
        <w:rPr>
          <w:rFonts w:ascii="Times New Roman" w:hAnsi="Times New Roman" w:cs="Times New Roman"/>
          <w:b/>
          <w:sz w:val="24"/>
          <w:szCs w:val="24"/>
          <w:lang w:val="sah-RU"/>
        </w:rPr>
        <w:t>Настольно-печатная игра</w:t>
      </w:r>
    </w:p>
    <w:p w:rsidR="00B050A5" w:rsidRPr="00AE20BA" w:rsidRDefault="00B050A5" w:rsidP="00B050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BA">
        <w:rPr>
          <w:rFonts w:ascii="Times New Roman" w:hAnsi="Times New Roman" w:cs="Times New Roman"/>
          <w:b/>
          <w:sz w:val="24"/>
          <w:szCs w:val="24"/>
        </w:rPr>
        <w:t>ЛОТО в картинках «Родной мой край - Якутия»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BA">
        <w:rPr>
          <w:rFonts w:ascii="Times New Roman" w:hAnsi="Times New Roman" w:cs="Times New Roman"/>
          <w:b/>
          <w:sz w:val="24"/>
          <w:szCs w:val="24"/>
        </w:rPr>
        <w:t xml:space="preserve">Аннотация к игре: 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E20BA">
        <w:rPr>
          <w:rFonts w:ascii="Times New Roman" w:hAnsi="Times New Roman" w:cs="Times New Roman"/>
          <w:sz w:val="24"/>
          <w:szCs w:val="24"/>
          <w:lang w:val="sah-RU"/>
        </w:rPr>
        <w:t xml:space="preserve">Якутия – это страна, в котором мы живем. Наша Якутия славится вечной мерзлотой, драгоценными камнями, гостеприимными и талантливыми жителями, красотой природы и многими другими. Лото </w:t>
      </w:r>
      <w:r w:rsidRPr="00AE20BA">
        <w:rPr>
          <w:rFonts w:ascii="Times New Roman" w:hAnsi="Times New Roman" w:cs="Times New Roman"/>
          <w:b/>
          <w:sz w:val="24"/>
          <w:szCs w:val="24"/>
        </w:rPr>
        <w:t>«Родной мой край - Якутия»</w:t>
      </w:r>
      <w:r w:rsidRPr="00AE20B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AE20BA">
        <w:rPr>
          <w:rFonts w:ascii="Times New Roman" w:hAnsi="Times New Roman" w:cs="Times New Roman"/>
          <w:sz w:val="24"/>
          <w:szCs w:val="24"/>
          <w:lang w:val="sah-RU"/>
        </w:rPr>
        <w:t>предназначено для развития кругозора у ребенка. Правильно отвечая на вопросы ребенок закрывает поле. Побеждает ребенок, который первым закроет игровое поле карточками-цифрами.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hAnsi="Times New Roman" w:cs="Times New Roman"/>
          <w:sz w:val="24"/>
          <w:szCs w:val="24"/>
          <w:lang w:val="sah-RU"/>
        </w:rPr>
        <w:t>Состав игры</w:t>
      </w:r>
      <w:r w:rsidRPr="00AE20BA">
        <w:rPr>
          <w:rFonts w:ascii="Times New Roman" w:hAnsi="Times New Roman" w:cs="Times New Roman"/>
          <w:sz w:val="24"/>
          <w:szCs w:val="24"/>
        </w:rPr>
        <w:t>: 6 игровых полей, карточки-цифры с 1 до 15 (6 наборов), 1 коробка с правилами игры</w:t>
      </w:r>
    </w:p>
    <w:p w:rsidR="00B050A5" w:rsidRPr="00AE20BA" w:rsidRDefault="00B050A5" w:rsidP="00B0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игры: 10 мин.</w:t>
      </w:r>
    </w:p>
    <w:p w:rsidR="00B050A5" w:rsidRPr="00AE20BA" w:rsidRDefault="00B050A5" w:rsidP="00B050A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игроков: 6</w:t>
      </w:r>
    </w:p>
    <w:p w:rsidR="00B050A5" w:rsidRPr="00AE20BA" w:rsidRDefault="00B050A5" w:rsidP="00B050A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4-7 лет </w:t>
      </w:r>
    </w:p>
    <w:p w:rsidR="00B050A5" w:rsidRPr="00AE20BA" w:rsidRDefault="00B050A5" w:rsidP="00B050A5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</w:pPr>
      <w:r w:rsidRPr="00AE20BA">
        <w:rPr>
          <w:b/>
        </w:rPr>
        <w:t>Цель</w:t>
      </w:r>
      <w:r w:rsidRPr="00AE20BA">
        <w:t xml:space="preserve">: Закрепление детям знание о культуре и традициях народа </w:t>
      </w:r>
      <w:proofErr w:type="spellStart"/>
      <w:r w:rsidRPr="00AE20BA">
        <w:t>саха</w:t>
      </w:r>
      <w:proofErr w:type="spellEnd"/>
      <w:r w:rsidRPr="00AE20BA">
        <w:t>.</w:t>
      </w:r>
    </w:p>
    <w:p w:rsidR="00B050A5" w:rsidRPr="00AE20BA" w:rsidRDefault="00B050A5" w:rsidP="00B050A5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</w:pPr>
      <w:r w:rsidRPr="00AE20BA">
        <w:rPr>
          <w:b/>
        </w:rPr>
        <w:lastRenderedPageBreak/>
        <w:t>Правила игры:</w:t>
      </w:r>
      <w:r w:rsidRPr="00AE20BA">
        <w:t xml:space="preserve"> Игрок должен правильно ответить и тем самым быстро заполнить игровое поле соответствующими карточками-цифрами.</w:t>
      </w:r>
    </w:p>
    <w:p w:rsidR="00B050A5" w:rsidRPr="00AE20BA" w:rsidRDefault="00B050A5" w:rsidP="00B050A5">
      <w:pPr>
        <w:pStyle w:val="a3"/>
        <w:shd w:val="clear" w:color="auto" w:fill="FFFFFF"/>
        <w:spacing w:before="225" w:beforeAutospacing="0" w:after="225" w:afterAutospacing="0" w:line="315" w:lineRule="atLeast"/>
        <w:ind w:firstLine="567"/>
        <w:jc w:val="both"/>
      </w:pPr>
      <w:r w:rsidRPr="00AE20BA">
        <w:rPr>
          <w:b/>
        </w:rPr>
        <w:t>Ход игры</w:t>
      </w:r>
      <w:r w:rsidRPr="00AE20BA">
        <w:t>: Ведущий раздает игровые поля и цифры детям и задает вопросы. Выигрывает тот ребёнок, который правильно отвечает и первым закрывает все картинки игрового поля.</w:t>
      </w:r>
    </w:p>
    <w:p w:rsidR="008136DE" w:rsidRDefault="008136DE" w:rsidP="00B050A5">
      <w:pPr>
        <w:rPr>
          <w:rFonts w:ascii="Times New Roman" w:hAnsi="Times New Roman" w:cs="Times New Roman"/>
          <w:b/>
          <w:sz w:val="24"/>
          <w:szCs w:val="24"/>
        </w:rPr>
      </w:pPr>
    </w:p>
    <w:p w:rsidR="0008287E" w:rsidRDefault="0008287E" w:rsidP="000828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8287E">
        <w:rPr>
          <w:rFonts w:ascii="Times New Roman" w:hAnsi="Times New Roman" w:cs="Times New Roman"/>
          <w:sz w:val="24"/>
          <w:szCs w:val="24"/>
        </w:rPr>
        <w:t>А в этом году придумала</w:t>
      </w:r>
      <w:r>
        <w:rPr>
          <w:rFonts w:ascii="Times New Roman" w:hAnsi="Times New Roman" w:cs="Times New Roman"/>
          <w:sz w:val="24"/>
          <w:szCs w:val="24"/>
        </w:rPr>
        <w:t xml:space="preserve"> следующие дидактические игры своими руками:</w:t>
      </w:r>
    </w:p>
    <w:p w:rsidR="0008287E" w:rsidRPr="0008287E" w:rsidRDefault="0008287E" w:rsidP="0008287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136DE" w:rsidRPr="00AE20BA" w:rsidRDefault="008136DE" w:rsidP="0081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BA">
        <w:rPr>
          <w:rFonts w:ascii="Times New Roman" w:hAnsi="Times New Roman" w:cs="Times New Roman"/>
          <w:b/>
          <w:sz w:val="24"/>
          <w:szCs w:val="24"/>
        </w:rPr>
        <w:t>Многофункциональное пособие «Сенсорная клавиатура»</w:t>
      </w:r>
    </w:p>
    <w:p w:rsidR="008136DE" w:rsidRPr="00AE20BA" w:rsidRDefault="008136DE" w:rsidP="008136DE">
      <w:pPr>
        <w:rPr>
          <w:rFonts w:ascii="Times New Roman" w:hAnsi="Times New Roman" w:cs="Times New Roman"/>
          <w:sz w:val="24"/>
          <w:szCs w:val="24"/>
        </w:rPr>
      </w:pPr>
    </w:p>
    <w:p w:rsidR="008136DE" w:rsidRPr="00AE20BA" w:rsidRDefault="008136DE" w:rsidP="008136DE">
      <w:pPr>
        <w:ind w:firstLine="567"/>
        <w:jc w:val="both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bookmarkStart w:id="0" w:name="_Hlk536262861"/>
      <w:r w:rsidRPr="00AE20B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Данное дидактическое пособие «Сенсорная клавиатура» предназначено для детей 6 - 7 лет. Состоит из компьютерной клавиатуры с наклеенными на её кнопки картинками (цифры, буквы, геометрические фигуры и др.).</w:t>
      </w:r>
    </w:p>
    <w:bookmarkEnd w:id="0"/>
    <w:p w:rsidR="008136DE" w:rsidRPr="00AE20BA" w:rsidRDefault="008136DE" w:rsidP="008136DE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Цель:</w:t>
      </w:r>
      <w:r w:rsidRPr="00AE20B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систематизация знаний детей дошкольного возраста</w:t>
      </w:r>
    </w:p>
    <w:p w:rsidR="008136DE" w:rsidRPr="00AE20BA" w:rsidRDefault="008136DE" w:rsidP="008136DE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Задачи:</w:t>
      </w:r>
    </w:p>
    <w:p w:rsidR="008136DE" w:rsidRPr="00AE20BA" w:rsidRDefault="008136DE" w:rsidP="008136DE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Развивать любознательность, умение рассуждать, логическое мышление, речь, внимание, память.</w:t>
      </w:r>
    </w:p>
    <w:p w:rsidR="008136DE" w:rsidRPr="00AE20BA" w:rsidRDefault="008136DE" w:rsidP="008136DE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Развивать математические способности: называть группы предметов, считать, сравнивать, знакомить с составом числа.</w:t>
      </w:r>
    </w:p>
    <w:p w:rsidR="008136DE" w:rsidRPr="00AE20BA" w:rsidRDefault="008136DE" w:rsidP="008136DE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Повторение и закрепление изученных букв и звуков.</w:t>
      </w:r>
    </w:p>
    <w:p w:rsidR="008136DE" w:rsidRPr="00AE20BA" w:rsidRDefault="008136DE" w:rsidP="008136DE">
      <w:pPr>
        <w:numPr>
          <w:ilvl w:val="0"/>
          <w:numId w:val="1"/>
        </w:numPr>
        <w:shd w:val="clear" w:color="auto" w:fill="FFFFFF"/>
        <w:spacing w:after="0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Воспитывать усидчивость, терпение, желание узнать что-то новое.</w:t>
      </w:r>
    </w:p>
    <w:p w:rsidR="008136DE" w:rsidRPr="00AE20BA" w:rsidRDefault="008136DE" w:rsidP="008136DE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AE20B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Пособие может быть использовано как  для индивидуальной работы в совместной деятельности взрослого и ребёнка, </w:t>
      </w:r>
      <w:r w:rsidRPr="00AE20BA">
        <w:rPr>
          <w:rFonts w:ascii="Arial" w:hAnsi="Arial" w:cs="Arial"/>
          <w:color w:val="211E1E"/>
          <w:sz w:val="24"/>
          <w:szCs w:val="24"/>
          <w:shd w:val="clear" w:color="auto" w:fill="FFFFFF"/>
        </w:rPr>
        <w:t> </w:t>
      </w:r>
      <w:r w:rsidRPr="00AE20B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так и в самостоятельной деятельности детей.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color w:val="211E1E"/>
        </w:rPr>
      </w:pPr>
      <w:r w:rsidRPr="00AE20BA">
        <w:rPr>
          <w:color w:val="211E1E"/>
        </w:rPr>
        <w:t>С использованием дидактического многофункционального пособия «Сенсорная клавиатура» можно придумать разнообразные игры и задания. Вот несколько вариантов игры: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 «Назови как можно больше букв»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Цель:</w:t>
      </w:r>
      <w:r w:rsidRPr="00AE20BA">
        <w:rPr>
          <w:color w:val="211E1E"/>
        </w:rPr>
        <w:t> упражнять детей в четком произношении букв.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Ход игры:</w:t>
      </w:r>
      <w:r w:rsidRPr="00AE20BA">
        <w:rPr>
          <w:color w:val="211E1E"/>
        </w:rPr>
        <w:t xml:space="preserve"> взрослый предлагает детям посмотреть на клавиатуру и назвать как можно больше букв. Воспитатель следит за тем, чтобы дети правильно и четко произносили буквы, не повторялись. 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</w:rPr>
      </w:pPr>
      <w:r w:rsidRPr="00AE20BA">
        <w:rPr>
          <w:rStyle w:val="a4"/>
          <w:color w:val="211E1E"/>
        </w:rPr>
        <w:t>«Найди картинку на заданный звук»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Цель:</w:t>
      </w:r>
      <w:r w:rsidRPr="00AE20BA">
        <w:rPr>
          <w:color w:val="211E1E"/>
        </w:rPr>
        <w:t> развивать фонематические процессы (умение слышать заданный звук и находить его местонахождение в слове).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Style w:val="a4"/>
          <w:b w:val="0"/>
          <w:bCs w:val="0"/>
          <w:color w:val="211E1E"/>
        </w:rPr>
      </w:pPr>
      <w:r w:rsidRPr="00AE20BA">
        <w:rPr>
          <w:rStyle w:val="a4"/>
          <w:color w:val="211E1E"/>
        </w:rPr>
        <w:t>Ход игры:</w:t>
      </w:r>
      <w:r w:rsidRPr="00AE20BA">
        <w:rPr>
          <w:color w:val="211E1E"/>
        </w:rPr>
        <w:t> найди и назови предметы, которые начинаются на звук «с», или те предметы, у которых есть этот звук.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 xml:space="preserve"> «Найди и назови!»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Цель:</w:t>
      </w:r>
      <w:r w:rsidRPr="00AE20BA">
        <w:rPr>
          <w:color w:val="211E1E"/>
        </w:rPr>
        <w:t> закрепить умение быстро находить геометрическую фигуру.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Ход игры:</w:t>
      </w:r>
      <w:r w:rsidRPr="00AE20BA">
        <w:rPr>
          <w:color w:val="211E1E"/>
        </w:rPr>
        <w:t xml:space="preserve"> ребенок находит на МДК (многофункциональной дидактической клавиатуре) геометрические фигуры: называет их и нажимает на клавишу.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«Давай, поиграем числами»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Цель:</w:t>
      </w:r>
      <w:r w:rsidRPr="00AE20BA">
        <w:rPr>
          <w:color w:val="211E1E"/>
        </w:rPr>
        <w:t> упражнять в умении производить арифметические действия.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lastRenderedPageBreak/>
        <w:t>Ход игры:</w:t>
      </w:r>
      <w:r w:rsidRPr="00AE20BA">
        <w:rPr>
          <w:color w:val="211E1E"/>
        </w:rPr>
        <w:t> воспитатель говорит любое число, а ребенок должен найти цифры, которые находятся на МДК, также можно вычитать, сложить, сравнить простой арифметический пример.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«Найди отгадку на клавиатуре»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Цель:</w:t>
      </w:r>
      <w:r w:rsidRPr="00AE20BA">
        <w:rPr>
          <w:color w:val="211E1E"/>
        </w:rPr>
        <w:t> развитие внимания, логического мышления, сообразительности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  <w:r w:rsidRPr="00AE20BA">
        <w:rPr>
          <w:rStyle w:val="a4"/>
          <w:color w:val="211E1E"/>
        </w:rPr>
        <w:t>Ход игры:</w:t>
      </w:r>
      <w:r w:rsidRPr="00AE20BA">
        <w:rPr>
          <w:color w:val="211E1E"/>
        </w:rPr>
        <w:t> воспитатель загадывает загадку, а ребенок находит отгадку на клавиатуре.</w:t>
      </w:r>
    </w:p>
    <w:p w:rsidR="008136DE" w:rsidRPr="00AE20BA" w:rsidRDefault="008136DE" w:rsidP="008136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Рефлексия</w:t>
      </w:r>
    </w:p>
    <w:p w:rsidR="008136DE" w:rsidRPr="00AE20BA" w:rsidRDefault="008136DE" w:rsidP="008136D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МДК расположены смайлики. После выполнения заданий воспитатель предлагает ребенку оценить свою работу. Смайлик с улыбкой говорит о том, что работа доставила удовольствие, всё было понятно и всё удалось. Если не особо понравилось, выбирается смайлик без выражения, а если совсем не понравилось – грустный смайлик.</w:t>
      </w:r>
    </w:p>
    <w:p w:rsidR="008136DE" w:rsidRPr="00AE20BA" w:rsidRDefault="008136DE" w:rsidP="008136DE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AE20B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Образовательный эффект дидактического пособия заключается в помощи сделать любой учебный материал увлекательным, создать радостное настроение, облегчить процесс усвоения, закрепления, повторения и систематизации знаний.</w:t>
      </w:r>
    </w:p>
    <w:p w:rsidR="008136DE" w:rsidRPr="00AE20BA" w:rsidRDefault="008136DE" w:rsidP="008136DE">
      <w:pPr>
        <w:shd w:val="clear" w:color="auto" w:fill="FFFFFF"/>
        <w:spacing w:after="225" w:line="336" w:lineRule="atLeast"/>
        <w:ind w:firstLine="567"/>
        <w:jc w:val="both"/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</w:p>
    <w:p w:rsidR="008136DE" w:rsidRPr="00AE20BA" w:rsidRDefault="008136DE" w:rsidP="008136DE">
      <w:pPr>
        <w:shd w:val="clear" w:color="auto" w:fill="FFFFFF"/>
        <w:spacing w:after="225" w:line="336" w:lineRule="atLeast"/>
        <w:ind w:firstLine="567"/>
        <w:jc w:val="center"/>
        <w:rPr>
          <w:rFonts w:ascii="Times New Roman" w:hAnsi="Times New Roman" w:cs="Times New Roman"/>
          <w:b/>
          <w:color w:val="211E1E"/>
          <w:sz w:val="24"/>
          <w:szCs w:val="24"/>
          <w:shd w:val="clear" w:color="auto" w:fill="FFFFFF"/>
        </w:rPr>
      </w:pPr>
      <w:r w:rsidRPr="00AE20BA">
        <w:rPr>
          <w:rFonts w:ascii="Times New Roman" w:hAnsi="Times New Roman" w:cs="Times New Roman"/>
          <w:b/>
          <w:color w:val="211E1E"/>
          <w:sz w:val="24"/>
          <w:szCs w:val="24"/>
          <w:shd w:val="clear" w:color="auto" w:fill="FFFFFF"/>
        </w:rPr>
        <w:t>Дидактическое пособие «Мое настроение»</w:t>
      </w:r>
    </w:p>
    <w:p w:rsidR="008136DE" w:rsidRPr="00AE20BA" w:rsidRDefault="008136DE" w:rsidP="008136DE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</w:p>
    <w:p w:rsidR="008136DE" w:rsidRPr="00AE20BA" w:rsidRDefault="008136DE" w:rsidP="008136DE">
      <w:pPr>
        <w:ind w:firstLine="567"/>
        <w:jc w:val="both"/>
        <w:rPr>
          <w:rStyle w:val="c3"/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</w:pPr>
      <w:r w:rsidRPr="00AE20BA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Дидактическое пособие «Мое настроение» предназначено для детей 5 - 7 лет. Состоит из трех плоских смайликов, прикрепленных друг другу веревкой. Вокруг них прищепки с именами детей.</w:t>
      </w:r>
    </w:p>
    <w:p w:rsidR="008136DE" w:rsidRPr="00AE20BA" w:rsidRDefault="008136DE" w:rsidP="008136DE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</w:rPr>
      </w:pPr>
      <w:r w:rsidRPr="00AE20BA">
        <w:rPr>
          <w:rStyle w:val="c3"/>
          <w:b/>
          <w:i/>
          <w:iCs/>
          <w:color w:val="000000"/>
        </w:rPr>
        <w:t>Цель:</w:t>
      </w:r>
      <w:r w:rsidRPr="00AE20BA">
        <w:rPr>
          <w:rStyle w:val="c3"/>
          <w:i/>
          <w:iCs/>
          <w:color w:val="000000"/>
        </w:rPr>
        <w:t xml:space="preserve"> </w:t>
      </w:r>
      <w:r w:rsidRPr="00AE20BA">
        <w:rPr>
          <w:rStyle w:val="c3"/>
          <w:iCs/>
          <w:color w:val="000000"/>
        </w:rPr>
        <w:t>узнать эмоциональное состояние детей (радость, веселье, огорчение, страх и др. ).</w:t>
      </w:r>
      <w:r w:rsidRPr="00AE20BA">
        <w:rPr>
          <w:rStyle w:val="c3"/>
          <w:i/>
          <w:iCs/>
          <w:color w:val="000000"/>
        </w:rPr>
        <w:t xml:space="preserve"> </w:t>
      </w:r>
    </w:p>
    <w:p w:rsidR="008136DE" w:rsidRPr="00AE20BA" w:rsidRDefault="008136DE" w:rsidP="008136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E20BA">
        <w:rPr>
          <w:rStyle w:val="c3"/>
          <w:b/>
          <w:i/>
          <w:iCs/>
          <w:color w:val="000000"/>
        </w:rPr>
        <w:t>Задачи</w:t>
      </w:r>
      <w:r w:rsidRPr="00AE20BA">
        <w:rPr>
          <w:rStyle w:val="c1"/>
          <w:b/>
          <w:color w:val="000000"/>
        </w:rPr>
        <w:t>:</w:t>
      </w:r>
      <w:r w:rsidRPr="00AE20BA">
        <w:rPr>
          <w:rStyle w:val="c1"/>
          <w:color w:val="000000"/>
        </w:rPr>
        <w:t xml:space="preserve"> формировать умение определять и различать</w:t>
      </w:r>
      <w:r w:rsidRPr="00AE20BA">
        <w:rPr>
          <w:color w:val="000000"/>
        </w:rPr>
        <w:t xml:space="preserve"> свои </w:t>
      </w:r>
      <w:r w:rsidRPr="00AE20BA">
        <w:rPr>
          <w:rStyle w:val="c1"/>
          <w:color w:val="000000"/>
        </w:rPr>
        <w:t>эмоции и чувства у детей; развивать воображение и речь ребенка.</w:t>
      </w:r>
    </w:p>
    <w:p w:rsidR="008136DE" w:rsidRPr="00AE20BA" w:rsidRDefault="008136DE" w:rsidP="008136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36DE" w:rsidRPr="00AE20BA" w:rsidRDefault="008136DE" w:rsidP="008136D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  <w:r w:rsidRPr="00AE20BA">
        <w:rPr>
          <w:rStyle w:val="c1"/>
          <w:color w:val="000000"/>
        </w:rPr>
        <w:t>Такая дидактическая игра на развитие эмоциональной сферы не только учат определять, различать и передавать эмоции и чувства, но и могут быть использованы для развития интонационной выразительности речи. Дети учатся произносить разные предложения по соответствующему настроению эмоции.</w:t>
      </w:r>
    </w:p>
    <w:p w:rsidR="008136DE" w:rsidRPr="00AE20BA" w:rsidRDefault="008136DE" w:rsidP="008136D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</w:p>
    <w:p w:rsidR="00B050A5" w:rsidRPr="00AE20BA" w:rsidRDefault="00B050A5" w:rsidP="008136D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000000"/>
        </w:rPr>
      </w:pPr>
    </w:p>
    <w:p w:rsidR="00B050A5" w:rsidRPr="00AE20BA" w:rsidRDefault="00B050A5" w:rsidP="008136D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/>
          <w:color w:val="000000"/>
        </w:rPr>
      </w:pPr>
    </w:p>
    <w:p w:rsidR="008136DE" w:rsidRPr="00AE20BA" w:rsidRDefault="008136DE" w:rsidP="008136D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>Настольно-печатная познавательная игра для детей 5-7 лет</w:t>
      </w:r>
    </w:p>
    <w:p w:rsidR="008136DE" w:rsidRPr="00AE20BA" w:rsidRDefault="008136DE" w:rsidP="008136D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  <w:t>«Знаток»</w:t>
      </w:r>
    </w:p>
    <w:p w:rsidR="008136DE" w:rsidRPr="00AE20BA" w:rsidRDefault="008136DE" w:rsidP="00813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</w:pPr>
    </w:p>
    <w:p w:rsidR="008136DE" w:rsidRPr="00AE20BA" w:rsidRDefault="008136DE" w:rsidP="008136DE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bCs/>
          <w:color w:val="393939"/>
          <w:spacing w:val="-5"/>
          <w:sz w:val="24"/>
          <w:szCs w:val="24"/>
          <w:lang w:eastAsia="ru-RU"/>
        </w:rPr>
        <w:t>Задачи:   </w:t>
      </w:r>
    </w:p>
    <w:p w:rsidR="008136DE" w:rsidRPr="00AE20BA" w:rsidRDefault="008136DE" w:rsidP="008136DE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</w:t>
      </w:r>
      <w:r w:rsidRPr="00AE20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Закреплять и расширять знания о русских и якутских народных сказках.</w:t>
      </w:r>
    </w:p>
    <w:p w:rsidR="008136DE" w:rsidRPr="00AE20BA" w:rsidRDefault="008136DE" w:rsidP="008136DE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2</w:t>
      </w:r>
      <w:r w:rsidRPr="00AE20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 Формировать и расширять представления о родном крае – Якутии.</w:t>
      </w:r>
    </w:p>
    <w:p w:rsidR="008136DE" w:rsidRPr="00AE20BA" w:rsidRDefault="008136DE" w:rsidP="008136DE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3. </w:t>
      </w:r>
      <w:r w:rsidRPr="00AE20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Воспитывать любовь и интерес к сказкам и родному краю.                                                                                 </w:t>
      </w:r>
    </w:p>
    <w:p w:rsidR="008136DE" w:rsidRPr="00AE20BA" w:rsidRDefault="008136DE" w:rsidP="008136DE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4</w:t>
      </w:r>
      <w:r w:rsidRPr="00AE20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Развивать речь детей: </w:t>
      </w:r>
      <w:r w:rsidRPr="00AE20BA">
        <w:rPr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AE20BA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пополнение и активизация словаря, формирование правильного звукопроизношения, развитие связной речи, умение правильно выражать свои мысли.</w:t>
      </w:r>
    </w:p>
    <w:p w:rsidR="008136DE" w:rsidRPr="00AE20BA" w:rsidRDefault="008136DE" w:rsidP="008136DE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Дидактический материал.  </w:t>
      </w:r>
      <w:r w:rsidRPr="00AE20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Игра состоит из 1 поля с картинками. К нему прилагаются 40 маленьких карточек с таким же изображением как на поле. </w:t>
      </w:r>
    </w:p>
    <w:p w:rsidR="008136DE" w:rsidRPr="00AE20BA" w:rsidRDefault="008136DE" w:rsidP="008136DE">
      <w:pPr>
        <w:shd w:val="clear" w:color="auto" w:fill="FFFFFF"/>
        <w:spacing w:after="150" w:line="288" w:lineRule="atLeast"/>
        <w:jc w:val="both"/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</w:pPr>
      <w:r w:rsidRPr="00AE20B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lastRenderedPageBreak/>
        <w:t>Ход игры:</w:t>
      </w:r>
      <w:r w:rsidRPr="00AE20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очереди должны угадать изображения и закрывать поле карточками. </w:t>
      </w:r>
      <w:r w:rsidRPr="00AE20BA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Выигрывает тот ребёнок,  у которого  не останется карточек.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</w:rPr>
      </w:pPr>
      <w:r w:rsidRPr="00AE20BA">
        <w:rPr>
          <w:color w:val="393939"/>
          <w:spacing w:val="-5"/>
          <w:u w:val="single"/>
        </w:rPr>
        <w:t>Усложнение.</w:t>
      </w:r>
      <w:r w:rsidRPr="00AE20BA">
        <w:rPr>
          <w:spacing w:val="-5"/>
        </w:rPr>
        <w:t> Карточки перемешиваются и раздаются картинками вниз, т. е. ребёнок не видит, что или кто изображён на  карточке.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150" w:afterAutospacing="0" w:line="288" w:lineRule="atLeast"/>
        <w:rPr>
          <w:spacing w:val="-5"/>
        </w:rPr>
      </w:pPr>
      <w:r w:rsidRPr="00AE20BA">
        <w:rPr>
          <w:b/>
          <w:spacing w:val="-5"/>
        </w:rPr>
        <w:t>Игроки:</w:t>
      </w:r>
      <w:r w:rsidRPr="00AE20BA">
        <w:rPr>
          <w:spacing w:val="-5"/>
        </w:rPr>
        <w:t xml:space="preserve"> В эту игру одновременно могут играть от 2 до 8 человек.</w:t>
      </w:r>
    </w:p>
    <w:p w:rsidR="00B050A5" w:rsidRPr="00AE20BA" w:rsidRDefault="00B050A5" w:rsidP="008136DE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</w:rPr>
      </w:pPr>
    </w:p>
    <w:p w:rsidR="008136DE" w:rsidRPr="00AE20BA" w:rsidRDefault="00B050A5" w:rsidP="00B050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111111"/>
          <w:bdr w:val="none" w:sz="0" w:space="0" w:color="auto" w:frame="1"/>
        </w:rPr>
      </w:pPr>
      <w:r w:rsidRPr="00AE20BA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Заключение</w:t>
      </w:r>
    </w:p>
    <w:p w:rsidR="008136DE" w:rsidRPr="00AE20BA" w:rsidRDefault="008136DE" w:rsidP="008136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8136DE" w:rsidRPr="00AE20BA" w:rsidRDefault="008136D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>Как мы убедились, только правильно организованная игра приучает детей самостоятельно мыслить, использовать полученные знания в различных условиях в соответствии с поставленной задачей.</w:t>
      </w:r>
    </w:p>
    <w:p w:rsidR="008136DE" w:rsidRPr="00AE20BA" w:rsidRDefault="008136D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>Во время проведения игр происходит формирование начальных ключевых компетентностей: (технологической – выполнение правил, коммуникативной – совместная дружная игра).</w:t>
      </w:r>
    </w:p>
    <w:p w:rsidR="008136DE" w:rsidRPr="00AE20BA" w:rsidRDefault="008136D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>А также прослеживается интеграция с другими разделами программы. По</w:t>
      </w:r>
      <w:r w:rsidR="0008287E">
        <w:rPr>
          <w:color w:val="111111"/>
        </w:rPr>
        <w:t>знание окружающего мира, грамоты, математики, развития</w:t>
      </w:r>
      <w:r w:rsidRPr="00AE20BA">
        <w:rPr>
          <w:color w:val="111111"/>
        </w:rPr>
        <w:t xml:space="preserve"> речи.</w:t>
      </w:r>
    </w:p>
    <w:p w:rsidR="008136DE" w:rsidRPr="00AE20BA" w:rsidRDefault="008136D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>Дидактических игр большое разнообразие, поэтому их могут использовать воспитатели, учителя начальных классов в своей работе, родители, играя с детьми дома.</w:t>
      </w:r>
    </w:p>
    <w:p w:rsidR="00AE20BA" w:rsidRDefault="00AE20BA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08287E" w:rsidRDefault="0008287E" w:rsidP="0008287E">
      <w:pPr>
        <w:pStyle w:val="a3"/>
        <w:shd w:val="clear" w:color="auto" w:fill="FFFFFF"/>
        <w:spacing w:before="225" w:beforeAutospacing="0" w:after="225" w:afterAutospacing="0"/>
        <w:ind w:firstLine="567"/>
        <w:jc w:val="right"/>
        <w:rPr>
          <w:color w:val="111111"/>
        </w:rPr>
      </w:pPr>
    </w:p>
    <w:p w:rsidR="0008287E" w:rsidRDefault="0008287E" w:rsidP="0008287E">
      <w:pPr>
        <w:pStyle w:val="a3"/>
        <w:shd w:val="clear" w:color="auto" w:fill="FFFFFF"/>
        <w:spacing w:before="225" w:beforeAutospacing="0" w:after="225" w:afterAutospacing="0"/>
        <w:ind w:firstLine="567"/>
        <w:jc w:val="right"/>
        <w:rPr>
          <w:color w:val="111111"/>
        </w:rPr>
      </w:pPr>
      <w:r>
        <w:rPr>
          <w:color w:val="111111"/>
        </w:rPr>
        <w:lastRenderedPageBreak/>
        <w:t xml:space="preserve">Приложение </w:t>
      </w:r>
    </w:p>
    <w:p w:rsidR="0008287E" w:rsidRPr="00AE20BA" w:rsidRDefault="0008287E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</w:p>
    <w:p w:rsidR="00AE20BA" w:rsidRPr="00AE20BA" w:rsidRDefault="00B050A5" w:rsidP="008136D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AE20BA">
        <w:rPr>
          <w:color w:val="111111"/>
        </w:rPr>
        <w:t xml:space="preserve">Авторские дидактические игры продемонстрированы в </w:t>
      </w:r>
      <w:r w:rsidR="00AE20BA" w:rsidRPr="00AE20BA">
        <w:rPr>
          <w:color w:val="111111"/>
        </w:rPr>
        <w:t xml:space="preserve">следующих </w:t>
      </w:r>
      <w:r w:rsidRPr="00AE20BA">
        <w:rPr>
          <w:color w:val="111111"/>
        </w:rPr>
        <w:t xml:space="preserve">республиканских </w:t>
      </w:r>
      <w:r w:rsidR="00AE20BA" w:rsidRPr="00AE20BA">
        <w:rPr>
          <w:color w:val="111111"/>
        </w:rPr>
        <w:t xml:space="preserve">мероприятиях: </w:t>
      </w:r>
    </w:p>
    <w:p w:rsidR="00B050A5" w:rsidRPr="00AE20BA" w:rsidRDefault="00AE20BA" w:rsidP="00AE20B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  <w:r w:rsidRPr="00AE20BA">
        <w:rPr>
          <w:color w:val="111111"/>
        </w:rPr>
        <w:t>1. Республиканский смотр-конкурс наглядно-дидактических пособий по развитию лексико-грамматического строя детей с речевыми нарушениями. 25 января, 2018 г., г. Якутск</w:t>
      </w:r>
    </w:p>
    <w:p w:rsidR="00AE20BA" w:rsidRPr="00AE20BA" w:rsidRDefault="00AE20BA" w:rsidP="00AE20B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  <w:r w:rsidRPr="00AE20BA">
        <w:rPr>
          <w:b/>
          <w:color w:val="111111"/>
        </w:rPr>
        <w:t>Результат:</w:t>
      </w:r>
      <w:r w:rsidRPr="00AE20BA">
        <w:rPr>
          <w:color w:val="111111"/>
        </w:rPr>
        <w:t xml:space="preserve"> Диплом победителя </w:t>
      </w:r>
      <w:r w:rsidRPr="00AE20BA">
        <w:rPr>
          <w:color w:val="111111"/>
          <w:lang w:val="en-US"/>
        </w:rPr>
        <w:t>III</w:t>
      </w:r>
      <w:r w:rsidRPr="00AE20BA">
        <w:rPr>
          <w:color w:val="111111"/>
        </w:rPr>
        <w:t xml:space="preserve"> степени.</w:t>
      </w:r>
    </w:p>
    <w:p w:rsidR="00AE20BA" w:rsidRPr="00AE20BA" w:rsidRDefault="00AE20BA" w:rsidP="00AE20B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  <w:r w:rsidRPr="00AE20BA">
        <w:rPr>
          <w:color w:val="111111"/>
        </w:rPr>
        <w:t>2. Республиканский форум «Дошкольное образование: инвестиции в будущее». 12-14 марта 2019 г., г. Якутск</w:t>
      </w:r>
    </w:p>
    <w:p w:rsidR="00AE20BA" w:rsidRDefault="00AE20BA" w:rsidP="00AE20B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  <w:r w:rsidRPr="00AE20BA">
        <w:rPr>
          <w:b/>
          <w:color w:val="111111"/>
        </w:rPr>
        <w:t>Результат:</w:t>
      </w:r>
      <w:r w:rsidRPr="00AE20BA">
        <w:rPr>
          <w:color w:val="111111"/>
        </w:rPr>
        <w:t xml:space="preserve"> распространение опыта, сертификат участника</w:t>
      </w:r>
    </w:p>
    <w:p w:rsidR="0008287E" w:rsidRDefault="0008287E" w:rsidP="0008287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</w:p>
    <w:p w:rsidR="0008287E" w:rsidRDefault="0008287E" w:rsidP="00AE20B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</w:p>
    <w:p w:rsidR="0008287E" w:rsidRDefault="0008287E" w:rsidP="00AE20B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  <w:r w:rsidRPr="00574ECE">
        <w:rPr>
          <w:noProof/>
        </w:rPr>
        <w:drawing>
          <wp:inline distT="0" distB="0" distL="0" distR="0" wp14:anchorId="45855568" wp14:editId="272A57BE">
            <wp:extent cx="2499206" cy="5143061"/>
            <wp:effectExtent l="0" t="0" r="0" b="635"/>
            <wp:docPr id="1" name="Рисунок 1" descr="C:\Users\Aytal\Desktop\IMG-2019031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al\Desktop\IMG-20190313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50" cy="519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                 </w:t>
      </w:r>
      <w:r w:rsidRPr="00574ECE">
        <w:rPr>
          <w:noProof/>
        </w:rPr>
        <w:drawing>
          <wp:inline distT="0" distB="0" distL="0" distR="0" wp14:anchorId="4F4FE066" wp14:editId="46608BA9">
            <wp:extent cx="2499420" cy="5143500"/>
            <wp:effectExtent l="0" t="0" r="0" b="0"/>
            <wp:docPr id="2" name="Рисунок 2" descr="C:\Users\Aytal\Desktop\IMG-201903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tal\Desktop\IMG-20190313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81" cy="514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8287E" w:rsidRDefault="0008287E" w:rsidP="00AE20BA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</w:rPr>
      </w:pPr>
    </w:p>
    <w:p w:rsidR="00841BA4" w:rsidRPr="00AE20BA" w:rsidRDefault="00841BA4" w:rsidP="008136DE">
      <w:pPr>
        <w:jc w:val="both"/>
        <w:rPr>
          <w:sz w:val="24"/>
          <w:szCs w:val="24"/>
        </w:rPr>
      </w:pPr>
    </w:p>
    <w:sectPr w:rsidR="00841BA4" w:rsidRPr="00AE20BA" w:rsidSect="0008287E">
      <w:footerReference w:type="default" r:id="rId10"/>
      <w:pgSz w:w="11906" w:h="16838"/>
      <w:pgMar w:top="993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1" w:rsidRDefault="00E43291" w:rsidP="00AE20BA">
      <w:pPr>
        <w:spacing w:after="0" w:line="240" w:lineRule="auto"/>
      </w:pPr>
      <w:r>
        <w:separator/>
      </w:r>
    </w:p>
  </w:endnote>
  <w:endnote w:type="continuationSeparator" w:id="0">
    <w:p w:rsidR="00E43291" w:rsidRDefault="00E43291" w:rsidP="00AE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238120"/>
      <w:docPartObj>
        <w:docPartGallery w:val="Page Numbers (Bottom of Page)"/>
        <w:docPartUnique/>
      </w:docPartObj>
    </w:sdtPr>
    <w:sdtEndPr/>
    <w:sdtContent>
      <w:p w:rsidR="00AE20BA" w:rsidRDefault="00AE20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F87">
          <w:rPr>
            <w:noProof/>
          </w:rPr>
          <w:t>9</w:t>
        </w:r>
        <w:r>
          <w:fldChar w:fldCharType="end"/>
        </w:r>
      </w:p>
    </w:sdtContent>
  </w:sdt>
  <w:p w:rsidR="00AE20BA" w:rsidRDefault="00AE20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1" w:rsidRDefault="00E43291" w:rsidP="00AE20BA">
      <w:pPr>
        <w:spacing w:after="0" w:line="240" w:lineRule="auto"/>
      </w:pPr>
      <w:r>
        <w:separator/>
      </w:r>
    </w:p>
  </w:footnote>
  <w:footnote w:type="continuationSeparator" w:id="0">
    <w:p w:rsidR="00E43291" w:rsidRDefault="00E43291" w:rsidP="00AE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08A"/>
    <w:multiLevelType w:val="multilevel"/>
    <w:tmpl w:val="B890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DE"/>
    <w:rsid w:val="000028B3"/>
    <w:rsid w:val="0008287E"/>
    <w:rsid w:val="00574ECE"/>
    <w:rsid w:val="00644021"/>
    <w:rsid w:val="008136DE"/>
    <w:rsid w:val="00841BA4"/>
    <w:rsid w:val="00965F87"/>
    <w:rsid w:val="00974537"/>
    <w:rsid w:val="00AE20BA"/>
    <w:rsid w:val="00B016C5"/>
    <w:rsid w:val="00B050A5"/>
    <w:rsid w:val="00E43291"/>
    <w:rsid w:val="00ED21FC"/>
    <w:rsid w:val="00F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9F1"/>
  <w15:chartTrackingRefBased/>
  <w15:docId w15:val="{3EF1D699-9C96-4A39-AE99-F3DB55E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6DE"/>
    <w:rPr>
      <w:b/>
      <w:bCs/>
    </w:rPr>
  </w:style>
  <w:style w:type="paragraph" w:customStyle="1" w:styleId="c5">
    <w:name w:val="c5"/>
    <w:basedOn w:val="a"/>
    <w:rsid w:val="0081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36DE"/>
  </w:style>
  <w:style w:type="character" w:customStyle="1" w:styleId="c3">
    <w:name w:val="c3"/>
    <w:basedOn w:val="a0"/>
    <w:rsid w:val="008136DE"/>
  </w:style>
  <w:style w:type="paragraph" w:styleId="a5">
    <w:name w:val="header"/>
    <w:basedOn w:val="a"/>
    <w:link w:val="a6"/>
    <w:uiPriority w:val="99"/>
    <w:unhideWhenUsed/>
    <w:rsid w:val="00AE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0BA"/>
  </w:style>
  <w:style w:type="paragraph" w:styleId="a7">
    <w:name w:val="footer"/>
    <w:basedOn w:val="a"/>
    <w:link w:val="a8"/>
    <w:uiPriority w:val="99"/>
    <w:unhideWhenUsed/>
    <w:rsid w:val="00AE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76D5-19D4-4B57-ABF4-E57FD255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Aytal Sidorov</dc:creator>
  <cp:keywords/>
  <dc:description/>
  <cp:lastModifiedBy>Aytal Sidorov</cp:lastModifiedBy>
  <cp:revision>6</cp:revision>
  <dcterms:created xsi:type="dcterms:W3CDTF">2019-03-30T09:29:00Z</dcterms:created>
  <dcterms:modified xsi:type="dcterms:W3CDTF">2019-03-31T01:03:00Z</dcterms:modified>
</cp:coreProperties>
</file>