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23" w:rsidRPr="00152C65" w:rsidRDefault="00435423" w:rsidP="0043542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2C6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Организация питания </w:t>
      </w:r>
      <w:bookmarkStart w:id="0" w:name="_GoBack"/>
      <w:bookmarkEnd w:id="0"/>
    </w:p>
    <w:p w:rsidR="00435423" w:rsidRPr="00435423" w:rsidRDefault="00435423" w:rsidP="00CC1CCE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Организация питания в детском саду возлагается на администрацию ДОУ.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 В детском саду предусматривается помещение для питания детей. </w:t>
      </w:r>
      <w:proofErr w:type="gramStart"/>
      <w:r w:rsidRPr="00435423">
        <w:rPr>
          <w:rFonts w:ascii="Times New Roman" w:hAnsi="Times New Roman" w:cs="Times New Roman"/>
          <w:color w:val="002060"/>
          <w:sz w:val="24"/>
          <w:szCs w:val="24"/>
        </w:rPr>
        <w:t>Контроль за</w:t>
      </w:r>
      <w:proofErr w:type="gramEnd"/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 качеством,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реализации продуктов возлагается на медицинский персонал, заведующего.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 Детский сад совместно с Учредителем определяет потребность в материальных ресурсах и продуктах питания, приобретает их в централизованном порядке и на договорных началах.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Детский сад обеспечивает сбалансированное питание детей, необходимое для нормального роста и развития с учетом режима работы детского сада и рекомендациями органов здравоохранения.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Воспитанники, посещающие ДОУ, получают пятиразовое питание (завтрак, фруктовый завтрак, обед, молочный полдник, ужин). В промежутке между завтраком и обедом организуется дополнительный прием пищи и второй завтрак, включающий напиток или сок и (или) свежие фрукты, а также между обедом и ужином организуется дополнительный прием пищи, включающий молочные продукты. По программе «Детское молоко» ежедневно на одного ребенка предусматривается 400 мл молока.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Объем пищи и выход блюд должны строго соответствовать возрасту ребенка;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Питание в ДОУ осуществляется в со</w:t>
      </w:r>
      <w:r>
        <w:rPr>
          <w:rFonts w:ascii="Times New Roman" w:hAnsi="Times New Roman" w:cs="Times New Roman"/>
          <w:color w:val="002060"/>
          <w:sz w:val="24"/>
          <w:szCs w:val="24"/>
        </w:rPr>
        <w:t>ответствии с примерным 2</w:t>
      </w:r>
      <w:r w:rsidRPr="00435423">
        <w:rPr>
          <w:rFonts w:ascii="Times New Roman" w:hAnsi="Times New Roman" w:cs="Times New Roman"/>
          <w:color w:val="002060"/>
          <w:sz w:val="24"/>
          <w:szCs w:val="24"/>
        </w:rPr>
        <w:t>0-дневным меню, разработанным на основе физиологических потребностей в пищевых веществах и норм питания детей дошкольного возраста и утвержденного директором ДОУ.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На основе примерного 2</w:t>
      </w:r>
      <w:r w:rsidRPr="00435423">
        <w:rPr>
          <w:rFonts w:ascii="Times New Roman" w:hAnsi="Times New Roman" w:cs="Times New Roman"/>
          <w:color w:val="002060"/>
          <w:sz w:val="24"/>
          <w:szCs w:val="24"/>
        </w:rPr>
        <w:t>0-дневного меню ежедневно, на следующий день составляется меню-требование и утверждается заведующим ДОУ.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Для детей в возрасте от 1.5 </w:t>
      </w:r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 до 7 лет меню.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При этом учитываются: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- среднесуточный набор продуктов для каждой возрастной группы;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- объем блюд для этих групп;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- нормы физиологических потребностей;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- нормы потерь при холодной и тепловой обработки продуктов;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- выход готовых блюд;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- нормы взаимозаменяемости продуктов при приготовлении блюд;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- данные о химическом составе блюд;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- требования </w:t>
      </w:r>
      <w:proofErr w:type="spellStart"/>
      <w:r w:rsidRPr="00435423">
        <w:rPr>
          <w:rFonts w:ascii="Times New Roman" w:hAnsi="Times New Roman" w:cs="Times New Roman"/>
          <w:color w:val="002060"/>
          <w:sz w:val="24"/>
          <w:szCs w:val="24"/>
        </w:rPr>
        <w:t>Роспотребнадзора</w:t>
      </w:r>
      <w:proofErr w:type="spellEnd"/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- сведениями о стоимости и наличии продуктов.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Меню-требование является основным документом для приготовления пищи на </w:t>
      </w:r>
      <w:proofErr w:type="gramStart"/>
      <w:r w:rsidRPr="00435423">
        <w:rPr>
          <w:rFonts w:ascii="Times New Roman" w:hAnsi="Times New Roman" w:cs="Times New Roman"/>
          <w:color w:val="002060"/>
          <w:sz w:val="24"/>
          <w:szCs w:val="24"/>
        </w:rPr>
        <w:t>пи-</w:t>
      </w:r>
      <w:proofErr w:type="spellStart"/>
      <w:r w:rsidRPr="00435423">
        <w:rPr>
          <w:rFonts w:ascii="Times New Roman" w:hAnsi="Times New Roman" w:cs="Times New Roman"/>
          <w:color w:val="002060"/>
          <w:sz w:val="24"/>
          <w:szCs w:val="24"/>
        </w:rPr>
        <w:t>щеблоке</w:t>
      </w:r>
      <w:proofErr w:type="spellEnd"/>
      <w:proofErr w:type="gramEnd"/>
      <w:r w:rsidRPr="00435423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Вносить изменения в утвержденное меню-раскладку, без согласования директора ДОУ, запрещается.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 При необходимости внесения изменения в меню /несвоевременный завоз продуктов, недоброкачественность продукта/ завхозом составляется объяснительная с указанием причины. В меню-раскладку вносятся изменения и заверяются подписью заведующего. Исправления в меню-раскладке не допускаются.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 Для обеспечения преемственности питания родителей информируют об ассортименте питания ребенка, вывешивая меню на раздаче, в приемные группы, с указанием полного наименования блюд.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Объем приготовленной пищи должен соответствовать количеству детей и объему разовых порций.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Выдавать готовую пищу детям следует только с разрешения </w:t>
      </w:r>
      <w:proofErr w:type="spellStart"/>
      <w:r w:rsidRPr="00435423">
        <w:rPr>
          <w:rFonts w:ascii="Times New Roman" w:hAnsi="Times New Roman" w:cs="Times New Roman"/>
          <w:color w:val="002060"/>
          <w:sz w:val="24"/>
          <w:szCs w:val="24"/>
        </w:rPr>
        <w:t>бракеражной</w:t>
      </w:r>
      <w:proofErr w:type="spellEnd"/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 комиссии после снятия ими пробы и записи в </w:t>
      </w:r>
      <w:proofErr w:type="spellStart"/>
      <w:r w:rsidRPr="00435423">
        <w:rPr>
          <w:rFonts w:ascii="Times New Roman" w:hAnsi="Times New Roman" w:cs="Times New Roman"/>
          <w:color w:val="002060"/>
          <w:sz w:val="24"/>
          <w:szCs w:val="24"/>
        </w:rPr>
        <w:t>бракеражном</w:t>
      </w:r>
      <w:proofErr w:type="spellEnd"/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 В целях профилактики гиповитаминозов, непосредственно перед раздачей, поваром осуществляется С-витаминизация III блюда.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Выдача пищи на группы осуществляется строго по графику.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Организация питания детей в группах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 Работа по организации питания детей в группах осуществляется под руководством воспитателя и заключается: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- в создании безопасных условий при подготовке и во время приема пищи;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- в формировании культурно-гигиенических навыков во время приема пищи детьми.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 Получение пищи на группу осуществляется строго по графику, утвержденному директором ДОУ.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Привлекать детей к получению пищи с пищеблока категорически запрещается.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Перед раздачей пищи детям помощник воспитателя обязан: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- промыть столы горячей водой с мылом;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- тщательно вымыть руки;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lastRenderedPageBreak/>
        <w:t>- надеть специальную одежду для получения и раздачи пищи;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- проветрить помещение;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- сервировать столы в соответствии с приемом пищи.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К сервировке столов могут привлекаться дети с 3 лет.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С целью формирования трудовых навыков и воспитания самостоятельности во время дежурства воспитателю необходимо сочетать работу дежурных и каждого ребенка (например: </w:t>
      </w:r>
      <w:proofErr w:type="spellStart"/>
      <w:r w:rsidRPr="00435423">
        <w:rPr>
          <w:rFonts w:ascii="Times New Roman" w:hAnsi="Times New Roman" w:cs="Times New Roman"/>
          <w:color w:val="002060"/>
          <w:sz w:val="24"/>
          <w:szCs w:val="24"/>
        </w:rPr>
        <w:t>салфетницы</w:t>
      </w:r>
      <w:proofErr w:type="spellEnd"/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 собирают дежурные, а тарелки за собой убирают дети).</w:t>
      </w:r>
    </w:p>
    <w:p w:rsidR="00435423" w:rsidRPr="00435423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>Во время раздачи пищи категорически запрещается нахождение детей в обеденной зоне.</w:t>
      </w:r>
    </w:p>
    <w:p w:rsidR="00435423" w:rsidRPr="00D678B8" w:rsidRDefault="00435423" w:rsidP="00435423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35423">
        <w:rPr>
          <w:rFonts w:ascii="Times New Roman" w:hAnsi="Times New Roman" w:cs="Times New Roman"/>
          <w:color w:val="002060"/>
          <w:sz w:val="24"/>
          <w:szCs w:val="24"/>
        </w:rPr>
        <w:t xml:space="preserve"> В группах раннего возраста детей, у которых не сформирован навык самостоятельного приема пищи, докармливают.</w:t>
      </w:r>
    </w:p>
    <w:sectPr w:rsidR="00435423" w:rsidRPr="00D6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1F"/>
    <w:rsid w:val="00152C65"/>
    <w:rsid w:val="00435423"/>
    <w:rsid w:val="004C161F"/>
    <w:rsid w:val="00AB6B26"/>
    <w:rsid w:val="00CC1CCE"/>
    <w:rsid w:val="00D6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2022-06-07T01:10:00Z</dcterms:created>
  <dcterms:modified xsi:type="dcterms:W3CDTF">2022-06-07T01:39:00Z</dcterms:modified>
</cp:coreProperties>
</file>